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DC" w:rsidRDefault="00BF08CB" w:rsidP="00CD7A9A">
      <w:pPr>
        <w:jc w:val="right"/>
      </w:pPr>
      <w:r>
        <w:t>México, D.F., a 04 de Enero, 2010</w:t>
      </w:r>
    </w:p>
    <w:p w:rsidR="00CE74B5" w:rsidRDefault="00CE74B5" w:rsidP="00CE74B5">
      <w:pPr>
        <w:pStyle w:val="Ttulo2"/>
        <w:jc w:val="center"/>
        <w:rPr>
          <w:rFonts w:ascii="Arial Black" w:hAnsi="Arial Black"/>
          <w:b w:val="0"/>
          <w:sz w:val="32"/>
          <w:lang w:val="es-MX"/>
        </w:rPr>
      </w:pPr>
      <w:r>
        <w:rPr>
          <w:rFonts w:ascii="Arial Black" w:hAnsi="Arial Black"/>
          <w:b w:val="0"/>
          <w:sz w:val="32"/>
          <w:lang w:val="es-MX"/>
        </w:rPr>
        <w:t>P</w:t>
      </w:r>
      <w:r w:rsidRPr="00E025DB">
        <w:rPr>
          <w:rFonts w:ascii="Arial Black" w:hAnsi="Arial Black"/>
          <w:b w:val="0"/>
          <w:sz w:val="32"/>
          <w:lang w:val="es-MX"/>
        </w:rPr>
        <w:t>royecto “</w:t>
      </w:r>
      <w:r w:rsidRPr="00FD0FD5">
        <w:rPr>
          <w:rFonts w:ascii="Arial Black" w:hAnsi="Arial Black"/>
          <w:b w:val="0"/>
          <w:sz w:val="32"/>
          <w:lang w:val="es-MX"/>
        </w:rPr>
        <w:t xml:space="preserve">Seamos Parte del Cambio. </w:t>
      </w:r>
    </w:p>
    <w:p w:rsidR="00CE74B5" w:rsidRPr="00E025DB" w:rsidRDefault="00CE74B5" w:rsidP="00CE74B5">
      <w:pPr>
        <w:pStyle w:val="Ttulo2"/>
        <w:jc w:val="center"/>
        <w:rPr>
          <w:rFonts w:ascii="Arial Black" w:hAnsi="Arial Black"/>
          <w:b w:val="0"/>
          <w:sz w:val="32"/>
          <w:lang w:val="es-MX"/>
        </w:rPr>
      </w:pPr>
      <w:r w:rsidRPr="00FD0FD5">
        <w:rPr>
          <w:rFonts w:ascii="Arial Black" w:hAnsi="Arial Black"/>
          <w:b w:val="0"/>
          <w:sz w:val="32"/>
          <w:lang w:val="es-MX"/>
        </w:rPr>
        <w:t>Videojuegos para Generar Industria</w:t>
      </w:r>
      <w:r w:rsidRPr="00E025DB">
        <w:rPr>
          <w:rFonts w:ascii="Arial Black" w:hAnsi="Arial Black"/>
          <w:b w:val="0"/>
          <w:sz w:val="32"/>
          <w:lang w:val="es-MX"/>
        </w:rPr>
        <w:t>”</w:t>
      </w:r>
    </w:p>
    <w:p w:rsidR="00CE74B5" w:rsidRPr="009F340E" w:rsidRDefault="00CE74B5" w:rsidP="00CE74B5">
      <w:pPr>
        <w:jc w:val="center"/>
        <w:rPr>
          <w:i/>
          <w:lang w:val="es-MX"/>
        </w:rPr>
      </w:pPr>
      <w:r w:rsidRPr="002D197C">
        <w:rPr>
          <w:i/>
          <w:lang w:val="es-MX"/>
        </w:rPr>
        <w:t>Ing. Mario Rodríguez Cárdenas</w:t>
      </w:r>
      <w:r>
        <w:rPr>
          <w:i/>
          <w:lang w:val="es-MX"/>
        </w:rPr>
        <w:t xml:space="preserve"> © y ®</w:t>
      </w:r>
      <w:r w:rsidRPr="002D197C">
        <w:rPr>
          <w:i/>
          <w:lang w:val="es-MX"/>
        </w:rPr>
        <w:t xml:space="preserve">. </w:t>
      </w:r>
      <w:r w:rsidRPr="009F340E">
        <w:rPr>
          <w:i/>
          <w:lang w:val="es-MX"/>
        </w:rPr>
        <w:t>México, 2009</w:t>
      </w:r>
      <w:r w:rsidR="00CB3437">
        <w:rPr>
          <w:i/>
          <w:lang w:val="es-MX"/>
        </w:rPr>
        <w:t>-2010</w:t>
      </w:r>
      <w:r w:rsidRPr="009F340E">
        <w:rPr>
          <w:i/>
          <w:lang w:val="es-MX"/>
        </w:rPr>
        <w:t>.</w:t>
      </w:r>
    </w:p>
    <w:p w:rsidR="00CE74B5" w:rsidRPr="009F340E" w:rsidRDefault="00CE74B5" w:rsidP="00CE74B5">
      <w:pPr>
        <w:jc w:val="center"/>
        <w:rPr>
          <w:lang w:val="es-MX"/>
        </w:rPr>
      </w:pPr>
      <w:r w:rsidRPr="009F340E">
        <w:rPr>
          <w:lang w:val="es-MX"/>
        </w:rPr>
        <w:t>________________________________________________________________________________</w:t>
      </w:r>
    </w:p>
    <w:p w:rsidR="00CE74B5" w:rsidRPr="009F340E" w:rsidRDefault="0088555D" w:rsidP="00CE74B5">
      <w:pPr>
        <w:pStyle w:val="Ttulo"/>
        <w:rPr>
          <w:color w:val="0070C0"/>
          <w:lang w:val="es-MX"/>
        </w:rPr>
      </w:pPr>
      <w:r>
        <w:rPr>
          <w:color w:val="0070C0"/>
          <w:lang w:val="es-MX"/>
        </w:rPr>
        <w:t>Trofeos</w:t>
      </w:r>
      <w:r w:rsidR="00CE74B5" w:rsidRPr="009F340E">
        <w:rPr>
          <w:color w:val="0070C0"/>
          <w:lang w:val="es-MX"/>
        </w:rPr>
        <w:t xml:space="preserve"> “</w:t>
      </w:r>
      <w:r w:rsidR="00CE74B5">
        <w:rPr>
          <w:color w:val="0070C0"/>
          <w:lang w:val="es-MX"/>
        </w:rPr>
        <w:t>Juego de Pelota</w:t>
      </w:r>
      <w:r w:rsidR="00CE74B5" w:rsidRPr="009F340E">
        <w:rPr>
          <w:color w:val="0070C0"/>
          <w:lang w:val="es-MX"/>
        </w:rPr>
        <w:t>”</w:t>
      </w:r>
    </w:p>
    <w:p w:rsidR="00CE74B5" w:rsidRPr="007D25EE" w:rsidRDefault="00CE74B5" w:rsidP="00CE74B5">
      <w:pPr>
        <w:jc w:val="center"/>
        <w:rPr>
          <w:lang w:val="es-MX"/>
        </w:rPr>
      </w:pPr>
      <w:r w:rsidRPr="007D25EE">
        <w:rPr>
          <w:lang w:val="es-MX"/>
        </w:rPr>
        <w:t>________________________________________________________________________________</w:t>
      </w:r>
    </w:p>
    <w:p w:rsidR="00CE74B5" w:rsidRPr="0088555D" w:rsidRDefault="00CE74B5" w:rsidP="0088555D">
      <w:pPr>
        <w:pStyle w:val="Ttulo"/>
        <w:jc w:val="both"/>
        <w:rPr>
          <w:b w:val="0"/>
          <w:bCs w:val="0"/>
          <w:color w:val="190EFE"/>
        </w:rPr>
      </w:pPr>
      <w:r w:rsidRPr="005128E0">
        <w:rPr>
          <w:rStyle w:val="nfasisintenso1"/>
          <w:rFonts w:ascii="Arial Narrow" w:hAnsi="Arial Narrow"/>
          <w:color w:val="190EFE"/>
        </w:rPr>
        <w:t>Premio a la Industria Mexicana de Videojuegos.</w:t>
      </w:r>
    </w:p>
    <w:p w:rsidR="00CE74B5" w:rsidRDefault="00CE74B5" w:rsidP="00CE74B5">
      <w:pPr>
        <w:jc w:val="both"/>
        <w:rPr>
          <w:lang w:val="es-MX"/>
        </w:rPr>
      </w:pPr>
      <w:r>
        <w:rPr>
          <w:lang w:val="es-MX"/>
        </w:rPr>
        <w:t>Para lograr fomentar el desarrollo tecnológico de un país es muy importante el contar con reconocimientos a todos aquellos que hacen posible su desarrollo.</w:t>
      </w:r>
    </w:p>
    <w:p w:rsidR="00CE74B5" w:rsidRDefault="00CE74B5" w:rsidP="00CE74B5">
      <w:pPr>
        <w:jc w:val="both"/>
        <w:rPr>
          <w:lang w:val="es-MX"/>
        </w:rPr>
      </w:pPr>
      <w:r>
        <w:rPr>
          <w:lang w:val="es-MX"/>
        </w:rPr>
        <w:t>Si queremos tener una industria mexicana de videojuegos y su importante aportación tecnológica a diversas áreas como son la arquitectura, la medicina, la ingeniería y la cinematografía; es necesario establecer esos reconocimientos en forma de premios a las empresas y pers</w:t>
      </w:r>
      <w:r w:rsidR="0088555D">
        <w:rPr>
          <w:lang w:val="es-MX"/>
        </w:rPr>
        <w:t>onalidades que la hacen posible.</w:t>
      </w:r>
    </w:p>
    <w:p w:rsidR="00CE74B5" w:rsidRDefault="00CE74B5" w:rsidP="00CE74B5">
      <w:pPr>
        <w:jc w:val="both"/>
        <w:rPr>
          <w:lang w:val="es-MX"/>
        </w:rPr>
      </w:pPr>
      <w:r>
        <w:rPr>
          <w:lang w:val="es-MX"/>
        </w:rPr>
        <w:t>Por consiguiente, damos inicio al Premio a la Industria Mexicana de Videojuegos “Juego de Pelota”. Este premio ofrecerá reconocimiento a seis importantes categorías que son:</w:t>
      </w:r>
    </w:p>
    <w:p w:rsidR="00CE74B5" w:rsidRPr="00F33FA4" w:rsidRDefault="00CE74B5" w:rsidP="00CE74B5">
      <w:pPr>
        <w:pStyle w:val="Prrafodelista"/>
        <w:numPr>
          <w:ilvl w:val="0"/>
          <w:numId w:val="1"/>
        </w:numPr>
        <w:jc w:val="both"/>
      </w:pPr>
      <w:r w:rsidRPr="00F33FA4">
        <w:t>Mejor Empresa Desarrolladora.</w:t>
      </w:r>
    </w:p>
    <w:p w:rsidR="00CE74B5" w:rsidRDefault="00CE74B5" w:rsidP="00CE74B5">
      <w:pPr>
        <w:pStyle w:val="Prrafodelista"/>
        <w:numPr>
          <w:ilvl w:val="0"/>
          <w:numId w:val="1"/>
        </w:numPr>
        <w:jc w:val="both"/>
      </w:pPr>
      <w:r w:rsidRPr="00F33FA4">
        <w:t>Mejor Empresa de Tecnología</w:t>
      </w:r>
      <w:r>
        <w:t>.</w:t>
      </w:r>
    </w:p>
    <w:p w:rsidR="00CE74B5" w:rsidRDefault="00CE74B5" w:rsidP="00CE74B5">
      <w:pPr>
        <w:pStyle w:val="Prrafodelista"/>
        <w:numPr>
          <w:ilvl w:val="0"/>
          <w:numId w:val="1"/>
        </w:numPr>
        <w:jc w:val="both"/>
      </w:pPr>
      <w:r>
        <w:t xml:space="preserve">Mejor Aplicación Tecnológica en </w:t>
      </w:r>
      <w:r w:rsidR="008B7453">
        <w:t>O</w:t>
      </w:r>
      <w:r>
        <w:t xml:space="preserve">tras </w:t>
      </w:r>
      <w:r w:rsidR="008B7453">
        <w:t>Á</w:t>
      </w:r>
      <w:r>
        <w:t>reas.</w:t>
      </w:r>
    </w:p>
    <w:p w:rsidR="00CE74B5" w:rsidRDefault="00CE74B5" w:rsidP="00CE74B5">
      <w:pPr>
        <w:pStyle w:val="Prrafodelista"/>
        <w:numPr>
          <w:ilvl w:val="0"/>
          <w:numId w:val="1"/>
        </w:numPr>
        <w:jc w:val="both"/>
      </w:pPr>
      <w:r>
        <w:t xml:space="preserve">Mejor Trabajo de Investigación o </w:t>
      </w:r>
      <w:r w:rsidR="008B7453">
        <w:t>T</w:t>
      </w:r>
      <w:r>
        <w:t>rabajo Docente.</w:t>
      </w:r>
    </w:p>
    <w:p w:rsidR="00CE74B5" w:rsidRDefault="00CE74B5" w:rsidP="00CE74B5">
      <w:pPr>
        <w:pStyle w:val="Prrafodelista"/>
        <w:numPr>
          <w:ilvl w:val="0"/>
          <w:numId w:val="1"/>
        </w:numPr>
        <w:jc w:val="both"/>
      </w:pPr>
      <w:r>
        <w:t>Mejor Institución Educativa.</w:t>
      </w:r>
    </w:p>
    <w:p w:rsidR="00CE74B5" w:rsidRDefault="00CE74B5" w:rsidP="00CE74B5">
      <w:pPr>
        <w:pStyle w:val="Prrafodelista"/>
        <w:numPr>
          <w:ilvl w:val="0"/>
          <w:numId w:val="1"/>
        </w:numPr>
        <w:jc w:val="both"/>
      </w:pPr>
      <w:r>
        <w:t>Mejor Trabajo Independiente.</w:t>
      </w:r>
      <w:r w:rsidRPr="00F33FA4">
        <w:t xml:space="preserve"> </w:t>
      </w:r>
    </w:p>
    <w:p w:rsidR="00CE74B5" w:rsidRDefault="00CE74B5" w:rsidP="00CE74B5">
      <w:pPr>
        <w:jc w:val="both"/>
      </w:pPr>
      <w:r>
        <w:t>Como parte de nuestra función motivacional para aquellos que reciban el reconocimiento, los organizadores del premio buscaremos contar con el apoyo de diversos patrocinadores que puedan ofrecer interesantes complementos en forma de donativos a su discreción.</w:t>
      </w:r>
    </w:p>
    <w:p w:rsidR="0088555D" w:rsidRDefault="0088555D" w:rsidP="00CE74B5">
      <w:pPr>
        <w:jc w:val="both"/>
      </w:pPr>
      <w:r>
        <w:t>Estos premios serán entregados en una ceremonia durante el evento TecnoForum 2010; para lo cual se invitará a miembros de la prensa y diversas personalidades.</w:t>
      </w:r>
    </w:p>
    <w:p w:rsidR="00CE74B5" w:rsidRDefault="00CE74B5" w:rsidP="00CE74B5">
      <w:pPr>
        <w:jc w:val="both"/>
      </w:pPr>
    </w:p>
    <w:p w:rsidR="00CE74B5" w:rsidRPr="00635D4D" w:rsidRDefault="00CE74B5" w:rsidP="00CE74B5">
      <w:pPr>
        <w:ind w:left="360"/>
        <w:jc w:val="both"/>
        <w:rPr>
          <w:rFonts w:ascii="Arial Black" w:hAnsi="Arial Black"/>
        </w:rPr>
      </w:pPr>
      <w:r w:rsidRPr="00635D4D">
        <w:rPr>
          <w:rFonts w:ascii="Arial Black" w:hAnsi="Arial Black"/>
        </w:rPr>
        <w:t>Trofeo “Juego de Pelota”</w:t>
      </w:r>
    </w:p>
    <w:p w:rsidR="00CE74B5" w:rsidRDefault="00CE74B5" w:rsidP="00CE74B5">
      <w:pPr>
        <w:ind w:left="360"/>
        <w:jc w:val="both"/>
      </w:pPr>
      <w:r>
        <w:t>El trofeo que se otorgará tiene un gran simbolismo para nuestro país, ya que representa la unión de nuestro legado histórico y nuestro futuro tecnológico. El juego de pelota en sí mismo es a su vez un símbolo de nuestras creencias respecto del renacimiento ya que representa el eclipse de sol, tema que se cuidó durante el diseño de este trofeo.</w:t>
      </w:r>
    </w:p>
    <w:p w:rsidR="00CE74B5" w:rsidRDefault="00CE74B5" w:rsidP="00CE74B5">
      <w:pPr>
        <w:ind w:left="360"/>
        <w:jc w:val="both"/>
      </w:pPr>
    </w:p>
    <w:p w:rsidR="00CE74B5" w:rsidRDefault="00CE74B5" w:rsidP="0088555D">
      <w:pPr>
        <w:jc w:val="center"/>
        <w:rPr>
          <w:lang w:val="es-MX"/>
        </w:rPr>
      </w:pPr>
      <w:r>
        <w:rPr>
          <w:lang w:val="es-MX" w:eastAsia="es-MX"/>
        </w:rPr>
        <w:drawing>
          <wp:inline distT="0" distB="0" distL="0" distR="0">
            <wp:extent cx="2998470" cy="2613659"/>
            <wp:effectExtent l="19050" t="0" r="0" b="0"/>
            <wp:docPr id="1" name="Imagen 1" descr="C:\Users\Mario\Documents\Mario RC\Proyectos\Seamos Parte del Cambio\Estructura\Premio a la Industria Mexicana de Videojuegos\TrofeoJuegoDePelota0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Documents\Mario RC\Proyectos\Seamos Parte del Cambio\Estructura\Premio a la Industria Mexicana de Videojuegos\TrofeoJuegoDePelota02_01.jpg"/>
                    <pic:cNvPicPr>
                      <a:picLocks noChangeAspect="1" noChangeArrowheads="1"/>
                    </pic:cNvPicPr>
                  </pic:nvPicPr>
                  <pic:blipFill>
                    <a:blip r:embed="rId8" cstate="print"/>
                    <a:srcRect l="5442" r="8596"/>
                    <a:stretch>
                      <a:fillRect/>
                    </a:stretch>
                  </pic:blipFill>
                  <pic:spPr bwMode="auto">
                    <a:xfrm>
                      <a:off x="0" y="0"/>
                      <a:ext cx="2998084" cy="2613323"/>
                    </a:xfrm>
                    <a:prstGeom prst="rect">
                      <a:avLst/>
                    </a:prstGeom>
                    <a:noFill/>
                    <a:ln w="9525">
                      <a:noFill/>
                      <a:miter lim="800000"/>
                      <a:headEnd/>
                      <a:tailEnd/>
                    </a:ln>
                  </pic:spPr>
                </pic:pic>
              </a:graphicData>
            </a:graphic>
          </wp:inline>
        </w:drawing>
      </w:r>
    </w:p>
    <w:p w:rsidR="00CE74B5" w:rsidRDefault="00CE74B5" w:rsidP="00CE74B5">
      <w:pPr>
        <w:jc w:val="both"/>
        <w:rPr>
          <w:lang w:val="es-MX"/>
        </w:rPr>
      </w:pPr>
    </w:p>
    <w:p w:rsidR="004A5078" w:rsidRDefault="004A5078" w:rsidP="004A5078">
      <w:pPr>
        <w:pStyle w:val="Sinespaciado"/>
        <w:jc w:val="left"/>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0BF"/>
      </w:tblPr>
      <w:tblGrid>
        <w:gridCol w:w="2835"/>
      </w:tblGrid>
      <w:tr w:rsidR="004A5078" w:rsidRPr="00855B70" w:rsidTr="004A5078">
        <w:tc>
          <w:tcPr>
            <w:tcW w:w="2835" w:type="dxa"/>
          </w:tcPr>
          <w:p w:rsidR="004A5078" w:rsidRPr="004A5078" w:rsidRDefault="004A5078" w:rsidP="004A5078">
            <w:pPr>
              <w:pStyle w:val="Sinespaciado"/>
              <w:jc w:val="left"/>
              <w:rPr>
                <w:b/>
              </w:rPr>
            </w:pPr>
            <w:r w:rsidRPr="004A5078">
              <w:rPr>
                <w:b/>
              </w:rPr>
              <w:t>Ing. Mario Rodríguez</w:t>
            </w:r>
          </w:p>
        </w:tc>
      </w:tr>
      <w:tr w:rsidR="004A5078" w:rsidRPr="00855B70" w:rsidTr="004A5078">
        <w:tc>
          <w:tcPr>
            <w:tcW w:w="2835" w:type="dxa"/>
          </w:tcPr>
          <w:p w:rsidR="004A5078" w:rsidRPr="004A5078" w:rsidRDefault="004A5078" w:rsidP="004A5078">
            <w:pPr>
              <w:pStyle w:val="Sinespaciado"/>
              <w:jc w:val="left"/>
              <w:rPr>
                <w:b/>
              </w:rPr>
            </w:pPr>
            <w:r w:rsidRPr="004A5078">
              <w:rPr>
                <w:b/>
              </w:rPr>
              <w:t>Presidente</w:t>
            </w:r>
          </w:p>
        </w:tc>
      </w:tr>
      <w:tr w:rsidR="004A5078" w:rsidRPr="00855B70" w:rsidTr="004A5078">
        <w:tc>
          <w:tcPr>
            <w:tcW w:w="2835" w:type="dxa"/>
          </w:tcPr>
          <w:p w:rsidR="004A5078" w:rsidRPr="004A5078" w:rsidRDefault="004A5078" w:rsidP="004A5078">
            <w:pPr>
              <w:pStyle w:val="Sinespaciado"/>
              <w:jc w:val="left"/>
              <w:rPr>
                <w:b/>
              </w:rPr>
            </w:pPr>
            <w:r w:rsidRPr="004A5078">
              <w:rPr>
                <w:b/>
              </w:rPr>
              <w:t>Aztec-tech</w:t>
            </w:r>
          </w:p>
        </w:tc>
      </w:tr>
      <w:tr w:rsidR="004A5078" w:rsidRPr="00855B70" w:rsidTr="004A5078">
        <w:tc>
          <w:tcPr>
            <w:tcW w:w="2835" w:type="dxa"/>
          </w:tcPr>
          <w:p w:rsidR="004A5078" w:rsidRPr="004A5078" w:rsidRDefault="004A5078" w:rsidP="00DB056F">
            <w:pPr>
              <w:pStyle w:val="Sinespaciado"/>
              <w:jc w:val="left"/>
              <w:rPr>
                <w:b/>
              </w:rPr>
            </w:pPr>
            <w:r w:rsidRPr="004A5078">
              <w:rPr>
                <w:b/>
              </w:rPr>
              <w:t>mariorc@aztec-tech.com</w:t>
            </w:r>
          </w:p>
        </w:tc>
      </w:tr>
    </w:tbl>
    <w:p w:rsidR="00DB056F" w:rsidRDefault="00DB056F" w:rsidP="00DB056F">
      <w:pPr>
        <w:pStyle w:val="Sinespaciado"/>
        <w:jc w:val="left"/>
        <w:rPr>
          <w:b/>
        </w:rPr>
      </w:pPr>
      <w:r>
        <w:rPr>
          <w:b/>
          <w:lang w:val="es-MX" w:eastAsia="es-MX"/>
        </w:rPr>
        <w:drawing>
          <wp:inline distT="0" distB="0" distL="0" distR="0">
            <wp:extent cx="1653540" cy="381000"/>
            <wp:effectExtent l="19050" t="0" r="3810" b="0"/>
            <wp:docPr id="12" name="Imagen 2" descr="D:\MRC\Disco Demo V6 2009\Imagenes\Logos\TecnoForum2010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RC\Disco Demo V6 2009\Imagenes\Logos\TecnoForum2010v01.jpg"/>
                    <pic:cNvPicPr>
                      <a:picLocks noChangeAspect="1" noChangeArrowheads="1"/>
                    </pic:cNvPicPr>
                  </pic:nvPicPr>
                  <pic:blipFill>
                    <a:blip r:embed="rId9" cstate="print"/>
                    <a:srcRect/>
                    <a:stretch>
                      <a:fillRect/>
                    </a:stretch>
                  </pic:blipFill>
                  <pic:spPr bwMode="auto">
                    <a:xfrm>
                      <a:off x="0" y="0"/>
                      <a:ext cx="1653540" cy="381000"/>
                    </a:xfrm>
                    <a:prstGeom prst="rect">
                      <a:avLst/>
                    </a:prstGeom>
                    <a:noFill/>
                    <a:ln w="9525">
                      <a:noFill/>
                      <a:miter lim="800000"/>
                      <a:headEnd/>
                      <a:tailEnd/>
                    </a:ln>
                  </pic:spPr>
                </pic:pic>
              </a:graphicData>
            </a:graphic>
          </wp:inline>
        </w:drawing>
      </w:r>
    </w:p>
    <w:p w:rsidR="0000239E" w:rsidRPr="00554189" w:rsidRDefault="00964625" w:rsidP="00554189">
      <w:pPr>
        <w:pStyle w:val="Sinespaciado"/>
        <w:ind w:left="720"/>
        <w:jc w:val="right"/>
        <w:rPr>
          <w:b/>
        </w:rPr>
      </w:pPr>
      <w:r>
        <w:rPr>
          <w:b/>
          <w:lang w:val="es-MX" w:eastAsia="es-MX"/>
        </w:rPr>
        <w:drawing>
          <wp:anchor distT="0" distB="0" distL="114300" distR="114300" simplePos="0" relativeHeight="251668480" behindDoc="0" locked="0" layoutInCell="1" allowOverlap="1">
            <wp:simplePos x="0" y="0"/>
            <wp:positionH relativeFrom="column">
              <wp:posOffset>2769870</wp:posOffset>
            </wp:positionH>
            <wp:positionV relativeFrom="paragraph">
              <wp:posOffset>414020</wp:posOffset>
            </wp:positionV>
            <wp:extent cx="1146810" cy="152400"/>
            <wp:effectExtent l="19050" t="0" r="0" b="0"/>
            <wp:wrapNone/>
            <wp:docPr id="23" name="P 3" descr="LogoVISIONARIA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 descr="LogoVISIONARIA_lowRes.jpg"/>
                    <pic:cNvPicPr>
                      <a:picLocks noChangeAspect="1" noChangeArrowheads="1"/>
                    </pic:cNvPicPr>
                  </pic:nvPicPr>
                  <pic:blipFill>
                    <a:blip r:embed="rId10" cstate="print"/>
                    <a:srcRect l="5286" t="7166" r="2722" b="5254"/>
                    <a:stretch>
                      <a:fillRect/>
                    </a:stretch>
                  </pic:blipFill>
                  <pic:spPr bwMode="auto">
                    <a:xfrm>
                      <a:off x="0" y="0"/>
                      <a:ext cx="1146810" cy="152400"/>
                    </a:xfrm>
                    <a:prstGeom prst="rect">
                      <a:avLst/>
                    </a:prstGeom>
                    <a:noFill/>
                    <a:ln w="9525">
                      <a:noFill/>
                      <a:miter lim="800000"/>
                      <a:headEnd/>
                      <a:tailEnd/>
                    </a:ln>
                  </pic:spPr>
                </pic:pic>
              </a:graphicData>
            </a:graphic>
          </wp:anchor>
        </w:drawing>
      </w:r>
      <w:r>
        <w:rPr>
          <w:b/>
          <w:lang w:val="es-MX" w:eastAsia="es-MX"/>
        </w:rPr>
        <w:drawing>
          <wp:anchor distT="0" distB="5334" distL="114300" distR="114300" simplePos="0" relativeHeight="251670528" behindDoc="0" locked="0" layoutInCell="1" allowOverlap="1">
            <wp:simplePos x="0" y="0"/>
            <wp:positionH relativeFrom="column">
              <wp:posOffset>594360</wp:posOffset>
            </wp:positionH>
            <wp:positionV relativeFrom="paragraph">
              <wp:posOffset>193040</wp:posOffset>
            </wp:positionV>
            <wp:extent cx="1394460" cy="464820"/>
            <wp:effectExtent l="0" t="0" r="0" b="0"/>
            <wp:wrapTight wrapText="bothSides">
              <wp:wrapPolygon edited="0">
                <wp:start x="885" y="5311"/>
                <wp:lineTo x="295" y="15934"/>
                <wp:lineTo x="19770" y="15934"/>
                <wp:lineTo x="20066" y="15934"/>
                <wp:lineTo x="20656" y="7082"/>
                <wp:lineTo x="20656" y="5311"/>
                <wp:lineTo x="885" y="5311"/>
              </wp:wrapPolygon>
            </wp:wrapTight>
            <wp:docPr id="24" name="Picture 4" descr="LogoTERAGAMES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ERAGAMES_low.jpg"/>
                    <pic:cNvPicPr>
                      <a:picLocks noChangeAspect="1" noChangeArrowheads="1"/>
                    </pic:cNvPicPr>
                  </pic:nvPicPr>
                  <pic:blipFill>
                    <a:blip r:embed="rId11" cstate="print">
                      <a:clrChange>
                        <a:clrFrom>
                          <a:srgbClr val="F5F5F5"/>
                        </a:clrFrom>
                        <a:clrTo>
                          <a:srgbClr val="F5F5F5">
                            <a:alpha val="0"/>
                          </a:srgbClr>
                        </a:clrTo>
                      </a:clrChange>
                    </a:blip>
                    <a:srcRect/>
                    <a:stretch>
                      <a:fillRect/>
                    </a:stretch>
                  </pic:blipFill>
                  <pic:spPr bwMode="auto">
                    <a:xfrm>
                      <a:off x="0" y="0"/>
                      <a:ext cx="1394460" cy="464820"/>
                    </a:xfrm>
                    <a:prstGeom prst="rect">
                      <a:avLst/>
                    </a:prstGeom>
                    <a:noFill/>
                    <a:ln w="9525">
                      <a:noFill/>
                      <a:miter lim="800000"/>
                      <a:headEnd/>
                      <a:tailEnd/>
                    </a:ln>
                  </pic:spPr>
                </pic:pic>
              </a:graphicData>
            </a:graphic>
          </wp:anchor>
        </w:drawing>
      </w:r>
      <w:r>
        <w:rPr>
          <w:b/>
        </w:rPr>
        <w:t xml:space="preserve">    </w:t>
      </w:r>
      <w:r w:rsidR="00DB056F">
        <w:rPr>
          <w:b/>
        </w:rPr>
        <w:t xml:space="preserve"> </w:t>
      </w:r>
      <w:r>
        <w:rPr>
          <w:b/>
        </w:rPr>
        <w:t xml:space="preserve">                                                      </w:t>
      </w:r>
      <w:r>
        <w:rPr>
          <w:b/>
          <w:lang w:val="es-MX" w:eastAsia="es-MX"/>
        </w:rPr>
        <w:drawing>
          <wp:inline distT="0" distB="0" distL="0" distR="0">
            <wp:extent cx="738112" cy="563880"/>
            <wp:effectExtent l="19050" t="0" r="4838" b="0"/>
            <wp:docPr id="36" name="33 Imagen" descr="NuevoLogo3Dblan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Logo3Dblanco.BMP"/>
                    <pic:cNvPicPr/>
                  </pic:nvPicPr>
                  <pic:blipFill>
                    <a:blip r:embed="rId12" cstate="print"/>
                    <a:stretch>
                      <a:fillRect/>
                    </a:stretch>
                  </pic:blipFill>
                  <pic:spPr>
                    <a:xfrm>
                      <a:off x="0" y="0"/>
                      <a:ext cx="736416" cy="562584"/>
                    </a:xfrm>
                    <a:prstGeom prst="rect">
                      <a:avLst/>
                    </a:prstGeom>
                  </pic:spPr>
                </pic:pic>
              </a:graphicData>
            </a:graphic>
          </wp:inline>
        </w:drawing>
      </w:r>
    </w:p>
    <w:sectPr w:rsidR="0000239E" w:rsidRPr="00554189" w:rsidSect="007A621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6A" w:rsidRDefault="00FB366A" w:rsidP="00BF43F2">
      <w:pPr>
        <w:spacing w:after="0"/>
      </w:pPr>
      <w:r>
        <w:separator/>
      </w:r>
    </w:p>
  </w:endnote>
  <w:endnote w:type="continuationSeparator" w:id="0">
    <w:p w:rsidR="00FB366A" w:rsidRDefault="00FB366A" w:rsidP="00BF43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94" w:rsidRDefault="002B269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6F" w:rsidRDefault="00DB056F" w:rsidP="00DB056F">
    <w:pPr>
      <w:pStyle w:val="Encabezado"/>
      <w:jc w:val="center"/>
    </w:pPr>
    <w:r w:rsidRPr="00DB056F">
      <w:rPr>
        <w:lang w:val="es-MX" w:eastAsia="es-MX"/>
      </w:rPr>
      <w:drawing>
        <wp:inline distT="0" distB="0" distL="0" distR="0">
          <wp:extent cx="5486400" cy="861060"/>
          <wp:effectExtent l="19050" t="0" r="0" b="0"/>
          <wp:docPr id="33" name="Imagen 3" descr="D:\MRC\Disco Demo V6 2009\Imagenes\Logos\Barra Adorno 0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RC\Disco Demo V6 2009\Imagenes\Logos\Barra Adorno 04_02.jpg"/>
                  <pic:cNvPicPr>
                    <a:picLocks noChangeAspect="1" noChangeArrowheads="1"/>
                  </pic:cNvPicPr>
                </pic:nvPicPr>
                <pic:blipFill>
                  <a:blip r:embed="rId1"/>
                  <a:srcRect/>
                  <a:stretch>
                    <a:fillRect/>
                  </a:stretch>
                </pic:blipFill>
                <pic:spPr bwMode="auto">
                  <a:xfrm>
                    <a:off x="0" y="0"/>
                    <a:ext cx="5486400" cy="861060"/>
                  </a:xfrm>
                  <a:prstGeom prst="rect">
                    <a:avLst/>
                  </a:prstGeom>
                  <a:noFill/>
                  <a:ln w="9525">
                    <a:noFill/>
                    <a:miter lim="800000"/>
                    <a:headEnd/>
                    <a:tailEnd/>
                  </a:ln>
                </pic:spPr>
              </pic:pic>
            </a:graphicData>
          </a:graphic>
        </wp:inline>
      </w:drawing>
    </w:r>
  </w:p>
  <w:p w:rsidR="00DB056F" w:rsidRDefault="00DB056F" w:rsidP="00DB056F">
    <w:pPr>
      <w:pStyle w:val="Encabezado"/>
      <w:jc w:val="center"/>
    </w:pPr>
    <w:r>
      <w:t>29 y 30 de MAYO 2010. Expo Reforma.</w:t>
    </w:r>
    <w:r w:rsidRPr="00DB056F">
      <w:t xml:space="preserve"> </w:t>
    </w:r>
    <w:hyperlink r:id="rId2" w:history="1">
      <w:r w:rsidRPr="00445C7B">
        <w:rPr>
          <w:rStyle w:val="Hipervnculo"/>
        </w:rPr>
        <w:t>www.tecnoforum.com.mx</w:t>
      </w:r>
    </w:hyperlink>
    <w:r>
      <w:t xml:space="preserve">  Tels.- 53708204 y 5370-4906.</w:t>
    </w:r>
  </w:p>
  <w:p w:rsidR="00DB056F" w:rsidRDefault="00DB056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94" w:rsidRDefault="002B26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6A" w:rsidRDefault="00FB366A" w:rsidP="00BF43F2">
      <w:pPr>
        <w:spacing w:after="0"/>
      </w:pPr>
      <w:r>
        <w:separator/>
      </w:r>
    </w:p>
  </w:footnote>
  <w:footnote w:type="continuationSeparator" w:id="0">
    <w:p w:rsidR="00FB366A" w:rsidRDefault="00FB366A" w:rsidP="00BF43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94" w:rsidRDefault="002B26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94" w:rsidRDefault="00DB056F" w:rsidP="00DB056F">
    <w:pPr>
      <w:pStyle w:val="Encabezado"/>
    </w:pPr>
    <w:r w:rsidRPr="00DB056F">
      <w:rPr>
        <w:lang w:val="es-MX" w:eastAsia="es-MX"/>
      </w:rPr>
      <w:drawing>
        <wp:inline distT="0" distB="0" distL="0" distR="0">
          <wp:extent cx="5314950" cy="1224643"/>
          <wp:effectExtent l="19050" t="0" r="0" b="0"/>
          <wp:docPr id="25" name="Imagen 2" descr="D:\MRC\Disco Demo V6 2009\Imagenes\Logos\TecnoForum2010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RC\Disco Demo V6 2009\Imagenes\Logos\TecnoForum2010v01.jpg"/>
                  <pic:cNvPicPr>
                    <a:picLocks noChangeAspect="1" noChangeArrowheads="1"/>
                  </pic:cNvPicPr>
                </pic:nvPicPr>
                <pic:blipFill>
                  <a:blip r:embed="rId1"/>
                  <a:srcRect/>
                  <a:stretch>
                    <a:fillRect/>
                  </a:stretch>
                </pic:blipFill>
                <pic:spPr bwMode="auto">
                  <a:xfrm>
                    <a:off x="0" y="0"/>
                    <a:ext cx="5314950" cy="1224643"/>
                  </a:xfrm>
                  <a:prstGeom prst="rect">
                    <a:avLst/>
                  </a:prstGeom>
                  <a:noFill/>
                  <a:ln w="9525">
                    <a:noFill/>
                    <a:miter lim="800000"/>
                    <a:headEnd/>
                    <a:tailEnd/>
                  </a:ln>
                </pic:spPr>
              </pic:pic>
            </a:graphicData>
          </a:graphic>
        </wp:inline>
      </w:drawing>
    </w:r>
  </w:p>
  <w:p w:rsidR="00CD7A9A" w:rsidRPr="00945FE8" w:rsidRDefault="00D24A71" w:rsidP="00DB056F">
    <w:pPr>
      <w:pStyle w:val="Encabezado"/>
      <w:rPr>
        <w:i/>
      </w:rPr>
    </w:pPr>
    <w:hyperlink r:id="rId2" w:history="1">
      <w:r w:rsidR="002B2694" w:rsidRPr="00945FE8">
        <w:rPr>
          <w:rStyle w:val="Hipervnculo"/>
          <w:i/>
        </w:rPr>
        <w:t>www.tecnoforum.com.mx</w:t>
      </w:r>
    </w:hyperlink>
    <w:r w:rsidR="002B2694" w:rsidRPr="00945FE8">
      <w:rPr>
        <w:i/>
      </w:rPr>
      <w:t xml:space="preserve">                     </w:t>
    </w:r>
    <w:hyperlink r:id="rId3" w:history="1">
      <w:r w:rsidR="002B2694" w:rsidRPr="00945FE8">
        <w:rPr>
          <w:rStyle w:val="Hipervnculo"/>
          <w:i/>
        </w:rPr>
        <w:t>www.aztec-tech.com</w:t>
      </w:r>
    </w:hyperlink>
    <w:r w:rsidR="00DE49DB" w:rsidRPr="00945FE8">
      <w:rPr>
        <w:i/>
      </w:rPr>
      <w:t xml:space="preserve"> </w:t>
    </w:r>
    <w:r w:rsidR="002B2694" w:rsidRPr="00945FE8">
      <w:rPr>
        <w:i/>
      </w:rPr>
      <w:t xml:space="preserve"> </w:t>
    </w:r>
    <w:r w:rsidR="002B2694" w:rsidRPr="00945FE8">
      <w:rPr>
        <w:i/>
      </w:rPr>
      <w:tab/>
    </w:r>
    <w:hyperlink r:id="rId4" w:history="1">
      <w:r w:rsidR="002B2694" w:rsidRPr="00945FE8">
        <w:rPr>
          <w:rStyle w:val="Hipervnculo"/>
          <w:i/>
        </w:rPr>
        <w:t>www.nuevodesarrolloeducativo.com</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94" w:rsidRDefault="002B26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651D5"/>
    <w:multiLevelType w:val="hybridMultilevel"/>
    <w:tmpl w:val="0B3ECB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2">
      <o:colormenu v:ext="edit" strokecolor="none [1629]"/>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655DC"/>
    <w:rsid w:val="0000239E"/>
    <w:rsid w:val="000451A5"/>
    <w:rsid w:val="001D210A"/>
    <w:rsid w:val="002B2694"/>
    <w:rsid w:val="002C4E7A"/>
    <w:rsid w:val="002E5A37"/>
    <w:rsid w:val="0034492F"/>
    <w:rsid w:val="00393F47"/>
    <w:rsid w:val="003A0230"/>
    <w:rsid w:val="003C44F9"/>
    <w:rsid w:val="00455240"/>
    <w:rsid w:val="004655DC"/>
    <w:rsid w:val="00492602"/>
    <w:rsid w:val="004A5078"/>
    <w:rsid w:val="004C5E8D"/>
    <w:rsid w:val="004D3E1A"/>
    <w:rsid w:val="00554189"/>
    <w:rsid w:val="005E5F98"/>
    <w:rsid w:val="005F2202"/>
    <w:rsid w:val="0062357F"/>
    <w:rsid w:val="00640E38"/>
    <w:rsid w:val="00642C91"/>
    <w:rsid w:val="00676517"/>
    <w:rsid w:val="006B07D7"/>
    <w:rsid w:val="00760F80"/>
    <w:rsid w:val="007A0F89"/>
    <w:rsid w:val="007A6218"/>
    <w:rsid w:val="00855B70"/>
    <w:rsid w:val="00881A51"/>
    <w:rsid w:val="0088555D"/>
    <w:rsid w:val="00894D78"/>
    <w:rsid w:val="008B7453"/>
    <w:rsid w:val="008E0ABB"/>
    <w:rsid w:val="00945FE8"/>
    <w:rsid w:val="00964625"/>
    <w:rsid w:val="00A7267A"/>
    <w:rsid w:val="00A91DED"/>
    <w:rsid w:val="00AD4491"/>
    <w:rsid w:val="00B60866"/>
    <w:rsid w:val="00BA6B25"/>
    <w:rsid w:val="00BF08CB"/>
    <w:rsid w:val="00BF43F2"/>
    <w:rsid w:val="00CA0AFA"/>
    <w:rsid w:val="00CB3437"/>
    <w:rsid w:val="00CD7A9A"/>
    <w:rsid w:val="00CE74B5"/>
    <w:rsid w:val="00D24A71"/>
    <w:rsid w:val="00D44928"/>
    <w:rsid w:val="00D61AC5"/>
    <w:rsid w:val="00D855FE"/>
    <w:rsid w:val="00DB056F"/>
    <w:rsid w:val="00DC1464"/>
    <w:rsid w:val="00DE49DB"/>
    <w:rsid w:val="00E02D25"/>
    <w:rsid w:val="00ED351F"/>
    <w:rsid w:val="00F51D16"/>
    <w:rsid w:val="00FB366A"/>
    <w:rsid w:val="00FC45B3"/>
  </w:rsids>
  <m:mathPr>
    <m:mathFont m:val="Cambria Math"/>
    <m:brkBin m:val="before"/>
    <m:brkBinSub m:val="--"/>
    <m:smallFrac m:val="off"/>
    <m:dispDef m:val="of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162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Title" w:uiPriority="10" w:qFormat="1"/>
    <w:lsdException w:name="No Spacing" w:uiPriority="1" w:qFormat="1"/>
    <w:lsdException w:name="List Paragraph" w:uiPriority="34" w:qFormat="1"/>
  </w:latentStyles>
  <w:style w:type="paragraph" w:default="1" w:styleId="Normal">
    <w:name w:val="Normal"/>
    <w:qFormat/>
    <w:rsid w:val="00130F86"/>
    <w:rPr>
      <w:rFonts w:ascii="Arial Narrow" w:hAnsi="Arial Narrow"/>
      <w:noProof/>
      <w:sz w:val="22"/>
    </w:rPr>
  </w:style>
  <w:style w:type="paragraph" w:styleId="Ttulo1">
    <w:name w:val="heading 1"/>
    <w:basedOn w:val="Normal"/>
    <w:next w:val="Normal"/>
    <w:link w:val="Ttulo1Car"/>
    <w:autoRedefine/>
    <w:rsid w:val="00927176"/>
    <w:pPr>
      <w:keepNext/>
      <w:keepLines/>
      <w:spacing w:before="480" w:after="0"/>
      <w:outlineLvl w:val="0"/>
    </w:pPr>
    <w:rPr>
      <w:rFonts w:eastAsiaTheme="majorEastAsia" w:cstheme="majorBidi"/>
      <w:b/>
      <w:bCs/>
      <w:color w:val="365F91" w:themeColor="accent1" w:themeShade="BF"/>
      <w:sz w:val="36"/>
      <w:szCs w:val="32"/>
    </w:rPr>
  </w:style>
  <w:style w:type="paragraph" w:styleId="Ttulo2">
    <w:name w:val="heading 2"/>
    <w:basedOn w:val="Normal"/>
    <w:next w:val="Normal"/>
    <w:link w:val="Ttulo2Car"/>
    <w:rsid w:val="00CE74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7176"/>
    <w:rPr>
      <w:rFonts w:ascii="Arial Narrow" w:eastAsiaTheme="majorEastAsia" w:hAnsi="Arial Narrow" w:cstheme="majorBidi"/>
      <w:b/>
      <w:bCs/>
      <w:color w:val="365F91" w:themeColor="accent1" w:themeShade="BF"/>
      <w:sz w:val="36"/>
      <w:szCs w:val="32"/>
    </w:rPr>
  </w:style>
  <w:style w:type="paragraph" w:styleId="Sinespaciado">
    <w:name w:val="No Spacing"/>
    <w:uiPriority w:val="1"/>
    <w:qFormat/>
    <w:rsid w:val="00AD4491"/>
    <w:pPr>
      <w:spacing w:after="0"/>
      <w:jc w:val="both"/>
    </w:pPr>
    <w:rPr>
      <w:rFonts w:ascii="Arial Narrow" w:hAnsi="Arial Narrow"/>
      <w:noProof/>
      <w:sz w:val="22"/>
    </w:rPr>
  </w:style>
  <w:style w:type="paragraph" w:styleId="Encabezado">
    <w:name w:val="header"/>
    <w:basedOn w:val="Normal"/>
    <w:link w:val="EncabezadoCar"/>
    <w:rsid w:val="00CD7A9A"/>
    <w:pPr>
      <w:tabs>
        <w:tab w:val="center" w:pos="4320"/>
        <w:tab w:val="right" w:pos="8640"/>
      </w:tabs>
      <w:spacing w:after="0"/>
    </w:pPr>
  </w:style>
  <w:style w:type="character" w:customStyle="1" w:styleId="EncabezadoCar">
    <w:name w:val="Encabezado Car"/>
    <w:basedOn w:val="Fuentedeprrafopredeter"/>
    <w:link w:val="Encabezado"/>
    <w:rsid w:val="00CD7A9A"/>
    <w:rPr>
      <w:rFonts w:ascii="Arial Narrow" w:hAnsi="Arial Narrow"/>
      <w:noProof/>
      <w:sz w:val="22"/>
    </w:rPr>
  </w:style>
  <w:style w:type="paragraph" w:styleId="Piedepgina">
    <w:name w:val="footer"/>
    <w:basedOn w:val="Normal"/>
    <w:link w:val="PiedepginaCar"/>
    <w:rsid w:val="00CD7A9A"/>
    <w:pPr>
      <w:tabs>
        <w:tab w:val="center" w:pos="4320"/>
        <w:tab w:val="right" w:pos="8640"/>
      </w:tabs>
      <w:spacing w:after="0"/>
    </w:pPr>
  </w:style>
  <w:style w:type="character" w:customStyle="1" w:styleId="PiedepginaCar">
    <w:name w:val="Pie de página Car"/>
    <w:basedOn w:val="Fuentedeprrafopredeter"/>
    <w:link w:val="Piedepgina"/>
    <w:rsid w:val="00CD7A9A"/>
    <w:rPr>
      <w:rFonts w:ascii="Arial Narrow" w:hAnsi="Arial Narrow"/>
      <w:noProof/>
      <w:sz w:val="22"/>
    </w:rPr>
  </w:style>
  <w:style w:type="table" w:styleId="Tablaconcuadrcula">
    <w:name w:val="Table Grid"/>
    <w:basedOn w:val="Tablanormal"/>
    <w:rsid w:val="0034492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rsid w:val="00DE49DB"/>
    <w:pPr>
      <w:spacing w:after="0"/>
    </w:pPr>
    <w:rPr>
      <w:rFonts w:ascii="Tahoma" w:hAnsi="Tahoma" w:cs="Tahoma"/>
      <w:sz w:val="16"/>
      <w:szCs w:val="16"/>
    </w:rPr>
  </w:style>
  <w:style w:type="character" w:customStyle="1" w:styleId="TextodegloboCar">
    <w:name w:val="Texto de globo Car"/>
    <w:basedOn w:val="Fuentedeprrafopredeter"/>
    <w:link w:val="Textodeglobo"/>
    <w:rsid w:val="00DE49DB"/>
    <w:rPr>
      <w:rFonts w:ascii="Tahoma" w:hAnsi="Tahoma" w:cs="Tahoma"/>
      <w:noProof/>
      <w:sz w:val="16"/>
      <w:szCs w:val="16"/>
    </w:rPr>
  </w:style>
  <w:style w:type="character" w:styleId="Hipervnculo">
    <w:name w:val="Hyperlink"/>
    <w:basedOn w:val="Fuentedeprrafopredeter"/>
    <w:rsid w:val="00DB056F"/>
    <w:rPr>
      <w:color w:val="0000FF" w:themeColor="hyperlink"/>
      <w:u w:val="single"/>
    </w:rPr>
  </w:style>
  <w:style w:type="character" w:customStyle="1" w:styleId="Ttulo2Car">
    <w:name w:val="Título 2 Car"/>
    <w:basedOn w:val="Fuentedeprrafopredeter"/>
    <w:link w:val="Ttulo2"/>
    <w:rsid w:val="00CE74B5"/>
    <w:rPr>
      <w:rFonts w:asciiTheme="majorHAnsi" w:eastAsiaTheme="majorEastAsia" w:hAnsiTheme="majorHAnsi" w:cstheme="majorBidi"/>
      <w:b/>
      <w:bCs/>
      <w:noProof/>
      <w:color w:val="4F81BD" w:themeColor="accent1"/>
      <w:sz w:val="26"/>
      <w:szCs w:val="26"/>
    </w:rPr>
  </w:style>
  <w:style w:type="character" w:customStyle="1" w:styleId="nfasisintenso1">
    <w:name w:val="Énfasis intenso1"/>
    <w:basedOn w:val="Fuentedeprrafopredeter"/>
    <w:uiPriority w:val="21"/>
    <w:qFormat/>
    <w:rsid w:val="00CE74B5"/>
    <w:rPr>
      <w:b/>
      <w:bCs/>
      <w:i/>
      <w:iCs/>
      <w:color w:val="4F81BD"/>
    </w:rPr>
  </w:style>
  <w:style w:type="paragraph" w:styleId="Ttulo">
    <w:name w:val="Title"/>
    <w:basedOn w:val="Normal"/>
    <w:next w:val="Normal"/>
    <w:link w:val="TtuloCar"/>
    <w:uiPriority w:val="10"/>
    <w:qFormat/>
    <w:rsid w:val="00CE74B5"/>
    <w:pPr>
      <w:spacing w:before="240" w:after="60"/>
      <w:jc w:val="center"/>
      <w:outlineLvl w:val="0"/>
    </w:pPr>
    <w:rPr>
      <w:rFonts w:ascii="Cambria" w:eastAsia="Times New Roman" w:hAnsi="Cambria" w:cs="Times New Roman"/>
      <w:b/>
      <w:bCs/>
      <w:noProof w:val="0"/>
      <w:kern w:val="28"/>
      <w:sz w:val="32"/>
      <w:szCs w:val="32"/>
      <w:lang w:val="es-ES" w:eastAsia="es-ES"/>
    </w:rPr>
  </w:style>
  <w:style w:type="character" w:customStyle="1" w:styleId="TtuloCar">
    <w:name w:val="Título Car"/>
    <w:basedOn w:val="Fuentedeprrafopredeter"/>
    <w:link w:val="Ttulo"/>
    <w:uiPriority w:val="10"/>
    <w:rsid w:val="00CE74B5"/>
    <w:rPr>
      <w:rFonts w:ascii="Cambria" w:eastAsia="Times New Roman" w:hAnsi="Cambria" w:cs="Times New Roman"/>
      <w:b/>
      <w:bCs/>
      <w:kern w:val="28"/>
      <w:sz w:val="32"/>
      <w:szCs w:val="32"/>
      <w:lang w:val="es-ES" w:eastAsia="es-ES"/>
    </w:rPr>
  </w:style>
  <w:style w:type="paragraph" w:styleId="Prrafodelista">
    <w:name w:val="List Paragraph"/>
    <w:basedOn w:val="Normal"/>
    <w:uiPriority w:val="34"/>
    <w:qFormat/>
    <w:rsid w:val="00CE74B5"/>
    <w:pPr>
      <w:spacing w:line="276" w:lineRule="auto"/>
      <w:ind w:left="720"/>
      <w:contextualSpacing/>
    </w:pPr>
    <w:rPr>
      <w:rFonts w:ascii="Calibri" w:eastAsia="Calibri" w:hAnsi="Calibri" w:cs="Times New Roman"/>
      <w:noProof w:val="0"/>
      <w:szCs w:val="22"/>
      <w:lang w:val="es-MX"/>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tecnoforum.com.mx"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hyperlink" Target="http://www.aztec-tech.com" TargetMode="External"/><Relationship Id="rId2" Type="http://schemas.openxmlformats.org/officeDocument/2006/relationships/hyperlink" Target="http://www.tecnoforum.com.mx" TargetMode="External"/><Relationship Id="rId1" Type="http://schemas.openxmlformats.org/officeDocument/2006/relationships/image" Target="media/image6.jpeg"/><Relationship Id="rId4" Type="http://schemas.openxmlformats.org/officeDocument/2006/relationships/hyperlink" Target="http://www.nuevodesarrolloeducat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B941-4B7A-4C68-ACE0-11DBFE6C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UrbanaLife Consulting Services S. de R.L. de C.V.</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Lozano</dc:creator>
  <cp:lastModifiedBy>Mario</cp:lastModifiedBy>
  <cp:revision>5</cp:revision>
  <cp:lastPrinted>2009-10-28T12:13:00Z</cp:lastPrinted>
  <dcterms:created xsi:type="dcterms:W3CDTF">2010-01-08T00:53:00Z</dcterms:created>
  <dcterms:modified xsi:type="dcterms:W3CDTF">2010-01-08T01:10:00Z</dcterms:modified>
</cp:coreProperties>
</file>